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5D" w:rsidRPr="00E516AC" w:rsidRDefault="00CC0F5D" w:rsidP="00E516AC">
      <w:pPr>
        <w:shd w:val="clear" w:color="auto" w:fill="F7F8F9"/>
        <w:spacing w:before="100" w:beforeAutospacing="1" w:after="100" w:afterAutospacing="1"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## Jede aktuelle Meldung beginnt mit ##. Wenn Sie eine Meldung nicht auslesen möchten, so können Sie nach 2 Nummernzeichen suchen und sind bei der nächsten Meldung.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pStyle w:val="Heading3"/>
        <w:widowControl/>
        <w:tabs>
          <w:tab w:val="left" w:pos="5400"/>
        </w:tabs>
        <w:autoSpaceDE/>
        <w:autoSpaceDN/>
        <w:adjustRightInd/>
        <w:spacing w:line="276" w:lineRule="auto"/>
      </w:pPr>
      <w:r w:rsidRPr="00E516AC">
        <w:t>##BSVK - Rundschreiben 6 / 2015</w:t>
      </w:r>
      <w:r w:rsidRPr="00E516AC">
        <w:tab/>
      </w:r>
      <w:r>
        <w:tab/>
      </w:r>
      <w:r>
        <w:tab/>
      </w:r>
      <w:r w:rsidRPr="00E516AC">
        <w:tab/>
        <w:t>##Köln, den</w:t>
      </w:r>
      <w:r>
        <w:t xml:space="preserve"> </w:t>
      </w:r>
      <w:r w:rsidRPr="001A6A7D">
        <w:t>10.11</w:t>
      </w:r>
      <w:r w:rsidRPr="00E516AC">
        <w:t>.2015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##An alle Mitglieder, Förderer und Freunde,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sehr geehrte Damen und Herren,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snapToGrid w:val="0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snapToGrid w:val="0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##Hörspielnachmittag am 20.11.2015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Am Freitag, den 20.11.2015 findet ab 15:30 Uhr der nächste Hörspielnachmittag in unseren Vereinsräumen statt und wird von unseren Mitgliedern Hermann Arens und Oliver Krauf geleitet. Wir freuen uns auf Ihr Kommen.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snapToGrid w:val="0"/>
        </w:rPr>
      </w:pPr>
    </w:p>
    <w:p w:rsidR="00CC0F5D" w:rsidRPr="00E516AC" w:rsidRDefault="00CC0F5D" w:rsidP="00E516AC">
      <w:pPr>
        <w:pStyle w:val="Heading1"/>
        <w:autoSpaceDE/>
        <w:autoSpaceDN/>
        <w:adjustRightInd/>
        <w:spacing w:line="276" w:lineRule="auto"/>
        <w:rPr>
          <w:sz w:val="24"/>
          <w:szCs w:val="24"/>
        </w:rPr>
      </w:pPr>
    </w:p>
    <w:p w:rsidR="00CC0F5D" w:rsidRPr="00E516AC" w:rsidRDefault="00CC0F5D" w:rsidP="00E516AC">
      <w:pPr>
        <w:pStyle w:val="Heading1"/>
        <w:autoSpaceDE/>
        <w:autoSpaceDN/>
        <w:adjustRightInd/>
        <w:spacing w:line="276" w:lineRule="auto"/>
        <w:rPr>
          <w:sz w:val="24"/>
          <w:szCs w:val="24"/>
        </w:rPr>
      </w:pPr>
      <w:r w:rsidRPr="00E516AC">
        <w:rPr>
          <w:sz w:val="24"/>
          <w:szCs w:val="24"/>
        </w:rPr>
        <w:t>##Weihnachtsfeier am Samstag, den 12.12.2015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 xml:space="preserve">Unsere diesjährige Weihnachtsfeier findet am Samstag, den 12.12.2015 ab </w:t>
      </w:r>
      <w:r w:rsidRPr="00E516AC">
        <w:rPr>
          <w:rFonts w:ascii="Arial" w:hAnsi="Arial" w:cs="Arial"/>
          <w:b/>
          <w:bCs/>
        </w:rPr>
        <w:t>16:00 Uhr</w:t>
      </w:r>
      <w:r w:rsidRPr="00E516AC">
        <w:rPr>
          <w:rFonts w:ascii="Arial" w:hAnsi="Arial" w:cs="Arial"/>
        </w:rPr>
        <w:t xml:space="preserve">  im Gasthaus „Jan von Werth“, Christophstraße 44, 50670 Köln (Nähe U-Bahn-Haltestelle Christophstraße), statt. 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 xml:space="preserve">Zur Begrüßung wird ein Glas Glühwein oder ein alkoholfreies Getränk gereicht. Auf den </w:t>
      </w:r>
      <w:r>
        <w:rPr>
          <w:rFonts w:ascii="Arial" w:hAnsi="Arial" w:cs="Arial"/>
        </w:rPr>
        <w:t xml:space="preserve"> </w:t>
      </w:r>
      <w:r w:rsidRPr="00E516AC">
        <w:rPr>
          <w:rFonts w:ascii="Arial" w:hAnsi="Arial" w:cs="Arial"/>
        </w:rPr>
        <w:t>Tischen stehen Weihnachtsgebäck oder kleine Schmalzbrotecken für Sie bereit.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Für die weihnachtliche Einstimmung unterhalten uns musikalisch Angela, Christian und Gabriel, die Kinder von Wolfram und Birgit Floßdorf, was für uns schon in den letzten Ja</w:t>
      </w:r>
      <w:r w:rsidRPr="00E516AC">
        <w:rPr>
          <w:rFonts w:ascii="Arial" w:hAnsi="Arial" w:cs="Arial"/>
        </w:rPr>
        <w:t>h</w:t>
      </w:r>
      <w:r w:rsidRPr="00E516AC">
        <w:rPr>
          <w:rFonts w:ascii="Arial" w:hAnsi="Arial" w:cs="Arial"/>
        </w:rPr>
        <w:t>ren ein Highlight war und auf das wir uns alle freuen können.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Nach einer kurzen Pause liest uns dann Beate Schultes Weihnachtsgeschichten vor.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Das Weihnachtsessen, das in diesem Jahr durch eine international bekannte Überr</w:t>
      </w:r>
      <w:r w:rsidRPr="00E516AC">
        <w:rPr>
          <w:rFonts w:ascii="Arial" w:hAnsi="Arial" w:cs="Arial"/>
        </w:rPr>
        <w:t>a</w:t>
      </w:r>
      <w:r w:rsidRPr="00E516AC">
        <w:rPr>
          <w:rFonts w:ascii="Arial" w:hAnsi="Arial" w:cs="Arial"/>
        </w:rPr>
        <w:t>schungskünstlerin eingerahmt wird,</w:t>
      </w:r>
      <w:r>
        <w:rPr>
          <w:rFonts w:ascii="Arial" w:hAnsi="Arial" w:cs="Arial"/>
        </w:rPr>
        <w:t xml:space="preserve"> </w:t>
      </w:r>
      <w:r w:rsidRPr="00E516AC">
        <w:rPr>
          <w:rFonts w:ascii="Arial" w:hAnsi="Arial" w:cs="Arial"/>
        </w:rPr>
        <w:t>wird anschließend serviert.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Hierfür können Sie sich nachstehend ihr Menü zusammenstellen: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Die Vorspeise ist bei allen Gerichten eine Kraftbrühe vom Tafelspitz mit Gemüse-Fleisch-Einlage</w:t>
      </w:r>
    </w:p>
    <w:p w:rsidR="00CC0F5D" w:rsidRPr="00E516AC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Als Hauptgericht können Sie wählen:</w:t>
      </w:r>
    </w:p>
    <w:p w:rsidR="00CC0F5D" w:rsidRPr="00E516AC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1. Schweinefiletmedaillons auf Champignonsauce mit Kroketten und Salat oder</w:t>
      </w:r>
    </w:p>
    <w:p w:rsidR="00CC0F5D" w:rsidRPr="00E516AC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2. Rheinischer Sauerbraten mit Klößen und Rotkohl</w:t>
      </w:r>
    </w:p>
    <w:p w:rsidR="00CC0F5D" w:rsidRPr="00E516AC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3. Gänsebrust mit Maronensauce, Rotkohl und Kartoffelklößen oder</w:t>
      </w:r>
    </w:p>
    <w:p w:rsidR="00CC0F5D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4. Zanderfilet mit Blattspinat und Salzkartoffeln</w:t>
      </w:r>
    </w:p>
    <w:p w:rsidR="00CC0F5D" w:rsidRPr="00E516AC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516AC">
        <w:rPr>
          <w:rFonts w:ascii="Arial" w:hAnsi="Arial" w:cs="Arial"/>
        </w:rPr>
        <w:t>uch beim Dessert können Sie wählen zwischen</w:t>
      </w:r>
    </w:p>
    <w:p w:rsidR="00CC0F5D" w:rsidRPr="00E516AC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1. Vanille-Eis mit heißen Kirschen oder</w:t>
      </w:r>
    </w:p>
    <w:p w:rsidR="00CC0F5D" w:rsidRPr="00E516AC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2. Apfelstrudel mit Vanille-Eis</w:t>
      </w:r>
    </w:p>
    <w:p w:rsidR="00CC0F5D" w:rsidRPr="00E516AC" w:rsidRDefault="00CC0F5D" w:rsidP="00E516AC">
      <w:pPr>
        <w:tabs>
          <w:tab w:val="left" w:pos="1620"/>
        </w:tabs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 xml:space="preserve">Vegetarier sprechen bitte im Restaurant ihre Wünsche mit dem Bedienungspersonal ab. 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ind w:right="203"/>
        <w:rPr>
          <w:rFonts w:ascii="Arial" w:hAnsi="Arial" w:cs="Arial"/>
        </w:rPr>
      </w:pPr>
      <w:r w:rsidRPr="00E516AC">
        <w:rPr>
          <w:rFonts w:ascii="Arial" w:hAnsi="Arial" w:cs="Arial"/>
        </w:rPr>
        <w:t>Anmeldeschluss ist der 01.12.2015. Angemeldet ist, wer für sich und den Erstbegleiter je 19,00 € im Sekretariat unseres Vereins bar bezahlt, auf unser nachstehend aufgeführtes Konto bis spätestens zum 01.12.2015 bei uns eingehend mit Angabe seiner Bewirtung</w:t>
      </w:r>
      <w:r w:rsidRPr="00E516AC">
        <w:rPr>
          <w:rFonts w:ascii="Arial" w:hAnsi="Arial" w:cs="Arial"/>
        </w:rPr>
        <w:t>s</w:t>
      </w:r>
      <w:r w:rsidRPr="00E516AC">
        <w:rPr>
          <w:rFonts w:ascii="Arial" w:hAnsi="Arial" w:cs="Arial"/>
        </w:rPr>
        <w:t xml:space="preserve">wünsche überweist oder den Betrag von uns einziehen lässt. </w:t>
      </w:r>
    </w:p>
    <w:p w:rsidR="00CC0F5D" w:rsidRPr="00E516AC" w:rsidRDefault="00CC0F5D" w:rsidP="00E516AC">
      <w:pPr>
        <w:spacing w:line="276" w:lineRule="auto"/>
        <w:ind w:right="203"/>
        <w:rPr>
          <w:rFonts w:ascii="Arial" w:hAnsi="Arial" w:cs="Arial"/>
        </w:rPr>
      </w:pPr>
      <w:r w:rsidRPr="00E516AC">
        <w:rPr>
          <w:rFonts w:ascii="Arial" w:hAnsi="Arial" w:cs="Arial"/>
        </w:rPr>
        <w:t>Drittgäste zahlen die tatsächlichen Kosten von 23,40 €.</w:t>
      </w:r>
    </w:p>
    <w:p w:rsidR="00CC0F5D" w:rsidRDefault="00CC0F5D" w:rsidP="00E516AC">
      <w:pPr>
        <w:spacing w:line="276" w:lineRule="auto"/>
        <w:ind w:right="203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ind w:right="203"/>
        <w:rPr>
          <w:rFonts w:ascii="Arial" w:hAnsi="Arial" w:cs="Arial"/>
        </w:rPr>
      </w:pPr>
    </w:p>
    <w:p w:rsidR="00CC0F5D" w:rsidRPr="00E516AC" w:rsidRDefault="00CC0F5D" w:rsidP="00E516AC">
      <w:pPr>
        <w:pStyle w:val="Heading1"/>
        <w:autoSpaceDE/>
        <w:autoSpaceDN/>
        <w:adjustRightInd/>
        <w:spacing w:line="276" w:lineRule="auto"/>
        <w:rPr>
          <w:sz w:val="24"/>
          <w:szCs w:val="24"/>
        </w:rPr>
      </w:pPr>
      <w:r w:rsidRPr="00E516AC">
        <w:rPr>
          <w:sz w:val="24"/>
          <w:szCs w:val="24"/>
        </w:rPr>
        <w:t>##Karnevalssitzung am Dienstag, den 19.01.2016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Am Dienstag, den 19.01.2016 findet die 63. Blindensitzung des Blinden- und Sehbehinde</w:t>
      </w:r>
      <w:r w:rsidRPr="00E516AC">
        <w:rPr>
          <w:rFonts w:ascii="Arial" w:hAnsi="Arial" w:cs="Arial"/>
        </w:rPr>
        <w:t>r</w:t>
      </w:r>
      <w:r w:rsidRPr="00E516AC">
        <w:rPr>
          <w:rFonts w:ascii="Arial" w:hAnsi="Arial" w:cs="Arial"/>
        </w:rPr>
        <w:t>tenvereins Köln e.V. im Ostermannsaal der Sartory-Betriebe, Friesenstraße 44 - 48, 50670 Köln statt.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  <w:b/>
          <w:bCs/>
        </w:rPr>
        <w:t>Einlass ist ab 15:30 Uhr.</w:t>
      </w:r>
      <w:r>
        <w:rPr>
          <w:rFonts w:ascii="Arial" w:hAnsi="Arial" w:cs="Arial"/>
          <w:b/>
          <w:bCs/>
        </w:rPr>
        <w:t xml:space="preserve"> </w:t>
      </w:r>
      <w:r w:rsidRPr="00E516AC">
        <w:rPr>
          <w:rFonts w:ascii="Arial" w:hAnsi="Arial" w:cs="Arial"/>
          <w:b/>
          <w:bCs/>
        </w:rPr>
        <w:t>Beginn der Veranstaltung ist 16:30 Uhr</w:t>
      </w:r>
      <w:r w:rsidRPr="00E516AC">
        <w:rPr>
          <w:rFonts w:ascii="Arial" w:hAnsi="Arial" w:cs="Arial"/>
        </w:rPr>
        <w:t>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Es lohnt sich pünktlich zu erscheinen. Wer zuerst kommt, hat den besten Platz. Das Ende der Veranstaltung ist für 22:00 Uhr geplant.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Auf unserer letzten Karnevalssitzung in diesem Jahr wurde jedem Besucher ein Orden des Festkomitees Kölner Karneval verliehen. Es wäre sehr schön, wenn</w:t>
      </w:r>
      <w:r w:rsidRPr="00E51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 diesen Orden auch auf der nächsten Karnevalssitzung am 19.01.2016 tragen würden.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Um Anmeldung in unserem Vereinsbüro bis spätestens 07.01.2016 wird gebeten.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Der Eintritt ist kostenlos. Speisen und Getränke dürfen nicht mitgebracht werden.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Der Sartory ist zu erreichen von der U-Bahn-Haltestelle Friesenplatz oder ersatzweise von der U-Bahn-Haltestelle Appellhofplatz. Wir freuen uns auf Ihren Besuch.</w:t>
      </w:r>
    </w:p>
    <w:p w:rsidR="00CC0F5D" w:rsidRPr="00E516AC" w:rsidRDefault="00CC0F5D" w:rsidP="00E516AC">
      <w:pPr>
        <w:spacing w:line="276" w:lineRule="auto"/>
        <w:ind w:right="203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ind w:right="203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##Kultur- und Freizeitreise nach Bad Meinberg 01. bis 07.05 2016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Nunmehr stehen die Details für unsere Reise nach Bad Meinberg vom 01. bis 07. Mai 2016 fest. Die Kosten pro Person betragen 420,00 €. Verbindlich angemeldet ist, wer bis späte</w:t>
      </w:r>
      <w:r w:rsidRPr="00E516AC">
        <w:rPr>
          <w:rFonts w:ascii="Arial" w:hAnsi="Arial" w:cs="Arial"/>
        </w:rPr>
        <w:t>s</w:t>
      </w:r>
      <w:r w:rsidRPr="00E516AC">
        <w:rPr>
          <w:rFonts w:ascii="Arial" w:hAnsi="Arial" w:cs="Arial"/>
        </w:rPr>
        <w:t>tens 17.12.2015 eine Anzahlung von 100,00 € pro Person auf unser Konto überwiesen hat. Gerne buchen wir den Betrag auch von ihrem Konto ab. Die Restzahlung in Höhe von 320,00 € ist bis zum 15.04.2016 fällig.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Im Preis sind folgende Leistungen enthalten: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Hin- und Rückfahrt mit einem Bus,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Sektbegrüßung, Hausführung,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Übernachtung im Einzel- oder Doppelzimmer mit Dusche und WC,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7 x Frühstück, 4 x Mittagessen, 6 x Abendessen,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Schwimmbadbenutzung,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Ausflüge, Führungen und Eintrittspreise,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 xml:space="preserve">Sehende Begleitung für </w:t>
      </w:r>
      <w:r>
        <w:rPr>
          <w:rFonts w:ascii="Arial" w:hAnsi="Arial" w:cs="Arial"/>
        </w:rPr>
        <w:t>a</w:t>
      </w:r>
      <w:r w:rsidRPr="00E516AC">
        <w:rPr>
          <w:rFonts w:ascii="Arial" w:hAnsi="Arial" w:cs="Arial"/>
        </w:rPr>
        <w:t>lleinreisende Blinde bei Ausflügen.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Blindenführhunde können ohne Aufpreis mitgebracht werden, bitte bei der Anmeldung a</w:t>
      </w:r>
      <w:r w:rsidRPr="00E516AC">
        <w:rPr>
          <w:rFonts w:ascii="Arial" w:hAnsi="Arial" w:cs="Arial"/>
        </w:rPr>
        <w:t>n</w:t>
      </w:r>
      <w:r w:rsidRPr="00E516AC">
        <w:rPr>
          <w:rFonts w:ascii="Arial" w:hAnsi="Arial" w:cs="Arial"/>
        </w:rPr>
        <w:t>geben. Die Abfahrtszeit des Busses sowie der Treffpunkt wird den Reiseteilnehmern rech</w:t>
      </w:r>
      <w:r w:rsidRPr="00E516AC">
        <w:rPr>
          <w:rFonts w:ascii="Arial" w:hAnsi="Arial" w:cs="Arial"/>
        </w:rPr>
        <w:t>t</w:t>
      </w:r>
      <w:r w:rsidRPr="00E516AC">
        <w:rPr>
          <w:rFonts w:ascii="Arial" w:hAnsi="Arial" w:cs="Arial"/>
        </w:rPr>
        <w:t>zeitig vorher mitgeteilt.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Auf dem Programm stehen: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Führung durch den Länderwaldpark „Silvaticum“,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Tagesausflug zum Schloss Corvey, UNESCO Weltkulturerbe, sowie Stadtführung in Höxter,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Besuch der Detmolder Musikhochschule mit Führung und evtl. kleinem Konzert,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Historische Stadtführung und Besichtigung des Fürstlichen Residenzschlosses De</w:t>
      </w:r>
      <w:r w:rsidRPr="00E516AC">
        <w:rPr>
          <w:rFonts w:ascii="Arial" w:hAnsi="Arial" w:cs="Arial"/>
        </w:rPr>
        <w:t>t</w:t>
      </w:r>
      <w:r w:rsidRPr="00E516AC">
        <w:rPr>
          <w:rFonts w:ascii="Arial" w:hAnsi="Arial" w:cs="Arial"/>
        </w:rPr>
        <w:t>mold,</w:t>
      </w:r>
    </w:p>
    <w:p w:rsidR="00CC0F5D" w:rsidRPr="00E516AC" w:rsidRDefault="00CC0F5D" w:rsidP="00E516AC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E516AC">
        <w:rPr>
          <w:rFonts w:ascii="Arial" w:hAnsi="Arial" w:cs="Arial"/>
        </w:rPr>
        <w:t>-</w:t>
      </w:r>
      <w:r w:rsidRPr="00E516AC">
        <w:rPr>
          <w:rFonts w:ascii="Arial" w:hAnsi="Arial" w:cs="Arial"/>
        </w:rPr>
        <w:tab/>
        <w:t>Ausflug zum Freizeitzentrum Schieder-Stausee.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Kurzfristige Programm</w:t>
      </w:r>
      <w:r>
        <w:rPr>
          <w:rFonts w:ascii="Arial" w:hAnsi="Arial" w:cs="Arial"/>
        </w:rPr>
        <w:t>ä</w:t>
      </w:r>
      <w:r w:rsidRPr="00E516AC">
        <w:rPr>
          <w:rFonts w:ascii="Arial" w:hAnsi="Arial" w:cs="Arial"/>
        </w:rPr>
        <w:t>nderungen behalten wir uns vor.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##Kunstausstellung in der Kunst- und Ausstellungshalle Bonn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 08.10.2015 wurde in der Kunst- und Ausstellungshalle Bonn eine Ausstellung mit dem Titel "Japans Liebe zum Impressionismus - Von Monet bis Renoir" eröffnet, die noch bis zum 21.02.2016 gezeigt wird.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dieser Ausstellung werden 100 Kunstwerke französischer Impressionisten gezeigt, die von Japanern gesammelt wurden. Das Besondere ist, dass diese Kunstwerke zum Teil noch nie in Europa zu sehen waren.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Bei dieser Ausstellung handelt es sich um die erste von drei Ausstellungen, mit denen sich langfristig Museen allmählich verändern sollen. Sie sollen für alle da sein. In den drei Au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stellungen werden einzelne inklusive Beispiele erlebbar.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Hörräume von Justus Herrmann umschreiben Bilder mit Worten und Klängen. Kunstwerke von Susanne Ristow dürfen ertastet werden. So erleben alle Besucher, wie sich Japan und Europa in der Kunst begegnen.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Kunst- und Ausstellungshalle der Bundesrepublik Deutschland befindet sich an der 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testelle "Museumsmeile Bonn" der Linie 16, Friedrich-Ebert-Allee 4 in 53113 Bonn.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0228 9171 243, </w:t>
      </w:r>
      <w:hyperlink r:id="rId7" w:history="1">
        <w:r w:rsidRPr="0055379D">
          <w:rPr>
            <w:rStyle w:val="Hyperlink"/>
            <w:rFonts w:ascii="Arial" w:hAnsi="Arial" w:cs="Arial"/>
          </w:rPr>
          <w:t>www.bundeskunsthalle.de</w:t>
        </w:r>
      </w:hyperlink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Öffnungszeiten sind: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Dienstag und Mittwoch von 10:00 bis 21:00 Uhr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Donnerstag bis Sonntag sowie feiertags von 10:00 bis 19.00 Uhr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Montags sowie am 24. und 31.12.2015 ist das Museum geschlossen, am 29.12.2015 geöf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>net.</w:t>
      </w: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Eintrittspreise betragen 10,00 € (ermäßigt 6,50 €). Eine Familienkarte ist für 16,00 € erhältlich. Gruppen ab 10 Personen zahlen 7,50 € pro Person (5,00 € ermäßigt).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##Terminvorschau für Veranstaltungen: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</w:p>
    <w:p w:rsidR="00CC0F5D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  <w:r w:rsidRPr="00492B20">
        <w:rPr>
          <w:rFonts w:ascii="Arial" w:hAnsi="Arial" w:cs="Arial"/>
        </w:rPr>
        <w:t>-</w:t>
      </w:r>
      <w:r w:rsidRPr="00492B20">
        <w:rPr>
          <w:rFonts w:ascii="Arial" w:hAnsi="Arial" w:cs="Arial"/>
        </w:rPr>
        <w:tab/>
        <w:t>Damen- und Herrengruppe (2. Donnerstag im Monat von 14</w:t>
      </w:r>
      <w:r>
        <w:rPr>
          <w:rFonts w:ascii="Arial" w:hAnsi="Arial" w:cs="Arial"/>
        </w:rPr>
        <w:t>:00</w:t>
      </w:r>
      <w:r w:rsidRPr="00492B20">
        <w:rPr>
          <w:rFonts w:ascii="Arial" w:hAnsi="Arial" w:cs="Arial"/>
        </w:rPr>
        <w:t xml:space="preserve"> bis 16</w:t>
      </w:r>
      <w:r>
        <w:rPr>
          <w:rFonts w:ascii="Arial" w:hAnsi="Arial" w:cs="Arial"/>
        </w:rPr>
        <w:t>:00</w:t>
      </w:r>
      <w:r w:rsidRPr="00492B20">
        <w:rPr>
          <w:rFonts w:ascii="Arial" w:hAnsi="Arial" w:cs="Arial"/>
        </w:rPr>
        <w:t xml:space="preserve"> Uhr)</w:t>
      </w:r>
    </w:p>
    <w:p w:rsidR="00CC0F5D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  <w:r w:rsidRPr="00492B20">
        <w:rPr>
          <w:rFonts w:ascii="Arial" w:hAnsi="Arial" w:cs="Arial"/>
        </w:rPr>
        <w:tab/>
      </w:r>
      <w:r>
        <w:rPr>
          <w:rFonts w:ascii="Arial" w:hAnsi="Arial" w:cs="Arial"/>
        </w:rPr>
        <w:t>12.11.2015, 10.12.2015, 14.01.2016, 11.02.2016 und 10.03.2016</w:t>
      </w:r>
    </w:p>
    <w:p w:rsidR="00CC0F5D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  <w:r w:rsidRPr="00492B20">
        <w:rPr>
          <w:rFonts w:ascii="Arial" w:hAnsi="Arial" w:cs="Arial"/>
        </w:rPr>
        <w:t>-</w:t>
      </w:r>
      <w:r w:rsidRPr="00492B20">
        <w:rPr>
          <w:rFonts w:ascii="Arial" w:hAnsi="Arial" w:cs="Arial"/>
        </w:rPr>
        <w:tab/>
        <w:t>TIP-Treff (3. Dienstag im Monat von 18</w:t>
      </w:r>
      <w:r>
        <w:rPr>
          <w:rFonts w:ascii="Arial" w:hAnsi="Arial" w:cs="Arial"/>
        </w:rPr>
        <w:t>:00</w:t>
      </w:r>
      <w:r w:rsidRPr="00492B20">
        <w:rPr>
          <w:rFonts w:ascii="Arial" w:hAnsi="Arial" w:cs="Arial"/>
        </w:rPr>
        <w:t xml:space="preserve"> bis 20</w:t>
      </w:r>
      <w:r>
        <w:rPr>
          <w:rFonts w:ascii="Arial" w:hAnsi="Arial" w:cs="Arial"/>
        </w:rPr>
        <w:t>:00</w:t>
      </w:r>
      <w:r w:rsidRPr="00492B20">
        <w:rPr>
          <w:rFonts w:ascii="Arial" w:hAnsi="Arial" w:cs="Arial"/>
        </w:rPr>
        <w:t xml:space="preserve"> Uhr)</w:t>
      </w:r>
    </w:p>
    <w:p w:rsidR="00CC0F5D" w:rsidRPr="00492B20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  <w:r w:rsidRPr="00492B20">
        <w:rPr>
          <w:rFonts w:ascii="Arial" w:hAnsi="Arial" w:cs="Arial"/>
        </w:rPr>
        <w:tab/>
      </w:r>
      <w:r>
        <w:rPr>
          <w:rFonts w:ascii="Arial" w:hAnsi="Arial" w:cs="Arial"/>
        </w:rPr>
        <w:t>17.11.2015, 15.12.2015, 16.02.2016 und 15.03.2016</w:t>
      </w:r>
    </w:p>
    <w:p w:rsidR="00CC0F5D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92B20">
        <w:rPr>
          <w:rFonts w:ascii="Arial" w:hAnsi="Arial" w:cs="Arial"/>
        </w:rPr>
        <w:t>Tischball (Showdown) (3. Donnerstag im Monat von 1</w:t>
      </w:r>
      <w:r>
        <w:rPr>
          <w:rFonts w:ascii="Arial" w:hAnsi="Arial" w:cs="Arial"/>
        </w:rPr>
        <w:t>8:00</w:t>
      </w:r>
      <w:r w:rsidRPr="00492B20">
        <w:rPr>
          <w:rFonts w:ascii="Arial" w:hAnsi="Arial" w:cs="Arial"/>
        </w:rPr>
        <w:t xml:space="preserve"> bis 20</w:t>
      </w:r>
      <w:r>
        <w:rPr>
          <w:rFonts w:ascii="Arial" w:hAnsi="Arial" w:cs="Arial"/>
        </w:rPr>
        <w:t>:00</w:t>
      </w:r>
      <w:r w:rsidRPr="00492B20">
        <w:rPr>
          <w:rFonts w:ascii="Arial" w:hAnsi="Arial" w:cs="Arial"/>
        </w:rPr>
        <w:t xml:space="preserve"> Uhr)</w:t>
      </w:r>
    </w:p>
    <w:p w:rsidR="00CC0F5D" w:rsidRPr="00492B20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  <w:r w:rsidRPr="00492B20">
        <w:rPr>
          <w:rFonts w:ascii="Arial" w:hAnsi="Arial" w:cs="Arial"/>
        </w:rPr>
        <w:tab/>
      </w:r>
      <w:r>
        <w:rPr>
          <w:rFonts w:ascii="Arial" w:hAnsi="Arial" w:cs="Arial"/>
        </w:rPr>
        <w:t>19.11.2015 und 17.12.2015, 21.01.2016, 18.02.2016 und 17.03.2016</w:t>
      </w:r>
    </w:p>
    <w:p w:rsidR="00CC0F5D" w:rsidRPr="00492B20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  <w:r w:rsidRPr="00492B20">
        <w:rPr>
          <w:rFonts w:ascii="Arial" w:hAnsi="Arial" w:cs="Arial"/>
        </w:rPr>
        <w:t>-</w:t>
      </w:r>
      <w:r w:rsidRPr="00492B20">
        <w:rPr>
          <w:rFonts w:ascii="Arial" w:hAnsi="Arial" w:cs="Arial"/>
        </w:rPr>
        <w:tab/>
        <w:t>Power Yoga montags von 11</w:t>
      </w:r>
      <w:r>
        <w:rPr>
          <w:rFonts w:ascii="Arial" w:hAnsi="Arial" w:cs="Arial"/>
        </w:rPr>
        <w:t>:00</w:t>
      </w:r>
      <w:r w:rsidRPr="00492B20">
        <w:rPr>
          <w:rFonts w:ascii="Arial" w:hAnsi="Arial" w:cs="Arial"/>
        </w:rPr>
        <w:t xml:space="preserve"> bis 12</w:t>
      </w:r>
      <w:r>
        <w:rPr>
          <w:rFonts w:ascii="Arial" w:hAnsi="Arial" w:cs="Arial"/>
        </w:rPr>
        <w:t>:30</w:t>
      </w:r>
      <w:r w:rsidRPr="00492B20">
        <w:rPr>
          <w:rFonts w:ascii="Arial" w:hAnsi="Arial" w:cs="Arial"/>
        </w:rPr>
        <w:t xml:space="preserve"> Uhr im Blindenverein Köln</w:t>
      </w:r>
    </w:p>
    <w:p w:rsidR="00CC0F5D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  <w:r w:rsidRPr="00492B20">
        <w:rPr>
          <w:rFonts w:ascii="Arial" w:hAnsi="Arial" w:cs="Arial"/>
        </w:rPr>
        <w:t>-</w:t>
      </w:r>
      <w:r w:rsidRPr="00492B20">
        <w:rPr>
          <w:rFonts w:ascii="Arial" w:hAnsi="Arial" w:cs="Arial"/>
        </w:rPr>
        <w:tab/>
        <w:t>Chor TAKTil, Feng-Shui-Center, Thürmchenswall 66a, ab 18 Uhr immer donnerstags</w:t>
      </w:r>
    </w:p>
    <w:p w:rsidR="00CC0F5D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</w:p>
    <w:p w:rsidR="00CC0F5D" w:rsidRPr="00E516AC" w:rsidRDefault="00CC0F5D" w:rsidP="00E516AC">
      <w:pPr>
        <w:tabs>
          <w:tab w:val="left" w:pos="6120"/>
        </w:tabs>
        <w:spacing w:line="276" w:lineRule="auto"/>
        <w:ind w:left="360" w:hanging="360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 xml:space="preserve">##Unseren Mitgliedern, die nicht zur Weihnachtsfeier kommen, wünscht der Vorstand ein frohes Weihnachtsfest und viel Glück für das Neue Jahr. 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##Öffnungszeiten des Vereinsbüros während der Feiertage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Zwischen den Feiertagen ist der Blinden- und Sehbehindertenverein Köln e.V. geschlossen, und zwar von Montag, dem 2</w:t>
      </w:r>
      <w:r>
        <w:rPr>
          <w:rFonts w:ascii="Arial" w:hAnsi="Arial" w:cs="Arial"/>
        </w:rPr>
        <w:t>1</w:t>
      </w:r>
      <w:r w:rsidRPr="00E516AC">
        <w:rPr>
          <w:rFonts w:ascii="Arial" w:hAnsi="Arial" w:cs="Arial"/>
        </w:rPr>
        <w:t xml:space="preserve">.12.2015 bis einschließlich </w:t>
      </w:r>
      <w:r>
        <w:rPr>
          <w:rFonts w:ascii="Arial" w:hAnsi="Arial" w:cs="Arial"/>
        </w:rPr>
        <w:t>Montag</w:t>
      </w:r>
      <w:r w:rsidRPr="00E516AC">
        <w:rPr>
          <w:rFonts w:ascii="Arial" w:hAnsi="Arial" w:cs="Arial"/>
        </w:rPr>
        <w:t>, den 0</w:t>
      </w:r>
      <w:r>
        <w:rPr>
          <w:rFonts w:ascii="Arial" w:hAnsi="Arial" w:cs="Arial"/>
        </w:rPr>
        <w:t>5</w:t>
      </w:r>
      <w:r w:rsidRPr="00E516AC">
        <w:rPr>
          <w:rFonts w:ascii="Arial" w:hAnsi="Arial" w:cs="Arial"/>
        </w:rPr>
        <w:t>.01.2016</w:t>
      </w:r>
      <w:r>
        <w:rPr>
          <w:rFonts w:ascii="Arial" w:hAnsi="Arial" w:cs="Arial"/>
        </w:rPr>
        <w:t>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Anlässlich der Karnevalssitzung am Dienstag, den 19.01.2016 sind die Vereinsräume an diesem Tag ebenfalls geschlossen.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##Mit freundlichen Grüßen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</w:p>
    <w:p w:rsidR="00CC0F5D" w:rsidRPr="00E516AC" w:rsidRDefault="00CC0F5D" w:rsidP="00E516AC">
      <w:pPr>
        <w:tabs>
          <w:tab w:val="left" w:pos="7425"/>
        </w:tabs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</w:rPr>
        <w:t>Herbert Klerx  und Raimund Ollinger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##Impressum: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Blinden- und Sehbehindertenverein Köln e.V.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Hansaring 15, 50670 Köln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Tel.: 02 21 - 13 56 85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  <w:lang w:val="it-IT"/>
        </w:rPr>
      </w:pPr>
      <w:r w:rsidRPr="00E516AC">
        <w:rPr>
          <w:rFonts w:ascii="Arial" w:hAnsi="Arial" w:cs="Arial"/>
          <w:b/>
          <w:bCs/>
          <w:lang w:val="it-IT"/>
        </w:rPr>
        <w:t>Info-Tel.: 02 21 - 1 30 15 40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  <w:lang w:val="it-IT"/>
        </w:rPr>
      </w:pPr>
      <w:r w:rsidRPr="00E516AC">
        <w:rPr>
          <w:rFonts w:ascii="Arial" w:hAnsi="Arial" w:cs="Arial"/>
          <w:b/>
          <w:bCs/>
          <w:lang w:val="it-IT"/>
        </w:rPr>
        <w:t>Fax: 02 21 - 3 48 93 85</w:t>
      </w:r>
    </w:p>
    <w:p w:rsidR="00CC0F5D" w:rsidRPr="008B1AC3" w:rsidRDefault="00CC0F5D" w:rsidP="00E516AC">
      <w:pPr>
        <w:spacing w:line="276" w:lineRule="auto"/>
        <w:rPr>
          <w:rFonts w:ascii="Arial" w:hAnsi="Arial" w:cs="Arial"/>
          <w:b/>
          <w:bCs/>
          <w:lang w:val="it-IT"/>
        </w:rPr>
      </w:pPr>
      <w:hyperlink r:id="rId8" w:history="1">
        <w:r w:rsidRPr="00E516AC">
          <w:rPr>
            <w:rStyle w:val="Hyperlink"/>
            <w:rFonts w:ascii="Arial" w:hAnsi="Arial" w:cs="Arial"/>
            <w:b/>
            <w:bCs/>
            <w:color w:val="auto"/>
            <w:lang w:val="it-IT"/>
          </w:rPr>
          <w:t>info@bsv-koeln.org</w:t>
        </w:r>
      </w:hyperlink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  <w:lang w:val="it-IT"/>
        </w:rPr>
      </w:pPr>
      <w:hyperlink r:id="rId9" w:history="1">
        <w:r w:rsidRPr="00E516AC">
          <w:rPr>
            <w:rStyle w:val="Hyperlink"/>
            <w:rFonts w:ascii="Arial" w:hAnsi="Arial" w:cs="Arial"/>
            <w:b/>
            <w:bCs/>
            <w:color w:val="auto"/>
            <w:lang w:val="it-IT"/>
          </w:rPr>
          <w:t>www.bsv-koeln.org</w:t>
        </w:r>
      </w:hyperlink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Sparkasse KölnBonn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  <w:b/>
          <w:bCs/>
        </w:rPr>
      </w:pPr>
      <w:r w:rsidRPr="00E516AC">
        <w:rPr>
          <w:rFonts w:ascii="Arial" w:hAnsi="Arial" w:cs="Arial"/>
          <w:b/>
          <w:bCs/>
        </w:rPr>
        <w:t>IBAN: DE75 3705 0198 0014 8122 26</w:t>
      </w:r>
    </w:p>
    <w:p w:rsidR="00CC0F5D" w:rsidRPr="00E516AC" w:rsidRDefault="00CC0F5D" w:rsidP="00E516AC">
      <w:pPr>
        <w:spacing w:line="276" w:lineRule="auto"/>
        <w:rPr>
          <w:rFonts w:ascii="Arial" w:hAnsi="Arial" w:cs="Arial"/>
        </w:rPr>
      </w:pPr>
      <w:r w:rsidRPr="00E516AC">
        <w:rPr>
          <w:rFonts w:ascii="Arial" w:hAnsi="Arial" w:cs="Arial"/>
          <w:b/>
          <w:bCs/>
        </w:rPr>
        <w:t>SWIFT-BIC: COLSDE33</w:t>
      </w:r>
    </w:p>
    <w:sectPr w:rsidR="00CC0F5D" w:rsidRPr="00E516AC" w:rsidSect="00E516AC">
      <w:footerReference w:type="default" r:id="rId10"/>
      <w:pgSz w:w="11906" w:h="16838" w:code="9"/>
      <w:pgMar w:top="851" w:right="992" w:bottom="567" w:left="1134" w:header="567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5D" w:rsidRDefault="00CC0F5D">
      <w:r>
        <w:separator/>
      </w:r>
    </w:p>
  </w:endnote>
  <w:endnote w:type="continuationSeparator" w:id="0">
    <w:p w:rsidR="00CC0F5D" w:rsidRDefault="00CC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5D" w:rsidRDefault="00CC0F5D">
    <w:pPr>
      <w:pStyle w:val="Footer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Seite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5D" w:rsidRDefault="00CC0F5D">
      <w:r>
        <w:separator/>
      </w:r>
    </w:p>
  </w:footnote>
  <w:footnote w:type="continuationSeparator" w:id="0">
    <w:p w:rsidR="00CC0F5D" w:rsidRDefault="00CC0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816"/>
    <w:multiLevelType w:val="hybridMultilevel"/>
    <w:tmpl w:val="80D8603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67"/>
    <w:rsid w:val="000004C7"/>
    <w:rsid w:val="0000197B"/>
    <w:rsid w:val="00012C20"/>
    <w:rsid w:val="000174CE"/>
    <w:rsid w:val="00023705"/>
    <w:rsid w:val="00025669"/>
    <w:rsid w:val="00032AA5"/>
    <w:rsid w:val="00036159"/>
    <w:rsid w:val="00043EF1"/>
    <w:rsid w:val="000537D0"/>
    <w:rsid w:val="00053F45"/>
    <w:rsid w:val="00054C60"/>
    <w:rsid w:val="00056E04"/>
    <w:rsid w:val="00062285"/>
    <w:rsid w:val="00071F52"/>
    <w:rsid w:val="00077D13"/>
    <w:rsid w:val="0009553D"/>
    <w:rsid w:val="00095A23"/>
    <w:rsid w:val="000A2E5C"/>
    <w:rsid w:val="000A48FF"/>
    <w:rsid w:val="000B0CF4"/>
    <w:rsid w:val="000B35CC"/>
    <w:rsid w:val="000B762B"/>
    <w:rsid w:val="000D21F0"/>
    <w:rsid w:val="000D6255"/>
    <w:rsid w:val="000E1A83"/>
    <w:rsid w:val="000E202C"/>
    <w:rsid w:val="000E5C4F"/>
    <w:rsid w:val="000F74B6"/>
    <w:rsid w:val="00110FDD"/>
    <w:rsid w:val="001231BF"/>
    <w:rsid w:val="00123A25"/>
    <w:rsid w:val="001415CB"/>
    <w:rsid w:val="00142B42"/>
    <w:rsid w:val="001438BF"/>
    <w:rsid w:val="00143E9B"/>
    <w:rsid w:val="00144F72"/>
    <w:rsid w:val="00151366"/>
    <w:rsid w:val="0018189A"/>
    <w:rsid w:val="0018780F"/>
    <w:rsid w:val="00191905"/>
    <w:rsid w:val="00197AF0"/>
    <w:rsid w:val="001A6A7D"/>
    <w:rsid w:val="001B0864"/>
    <w:rsid w:val="001C43C2"/>
    <w:rsid w:val="001D131A"/>
    <w:rsid w:val="001E379C"/>
    <w:rsid w:val="001F036B"/>
    <w:rsid w:val="001F74FC"/>
    <w:rsid w:val="001F7E0C"/>
    <w:rsid w:val="00222C78"/>
    <w:rsid w:val="0022607E"/>
    <w:rsid w:val="002264BE"/>
    <w:rsid w:val="0022757A"/>
    <w:rsid w:val="00233264"/>
    <w:rsid w:val="00246CCA"/>
    <w:rsid w:val="00250D29"/>
    <w:rsid w:val="00253984"/>
    <w:rsid w:val="00257571"/>
    <w:rsid w:val="002618EC"/>
    <w:rsid w:val="00264B4B"/>
    <w:rsid w:val="002711CB"/>
    <w:rsid w:val="0027413C"/>
    <w:rsid w:val="002835A5"/>
    <w:rsid w:val="002847DE"/>
    <w:rsid w:val="00284E2B"/>
    <w:rsid w:val="002906E5"/>
    <w:rsid w:val="002C4761"/>
    <w:rsid w:val="002D66E5"/>
    <w:rsid w:val="002E1F55"/>
    <w:rsid w:val="002E2DAE"/>
    <w:rsid w:val="002E48C8"/>
    <w:rsid w:val="002E7265"/>
    <w:rsid w:val="002F3737"/>
    <w:rsid w:val="003023A7"/>
    <w:rsid w:val="00322E3A"/>
    <w:rsid w:val="0034365F"/>
    <w:rsid w:val="0035652E"/>
    <w:rsid w:val="0035787E"/>
    <w:rsid w:val="00362105"/>
    <w:rsid w:val="003669EF"/>
    <w:rsid w:val="003709BA"/>
    <w:rsid w:val="00381112"/>
    <w:rsid w:val="00393D69"/>
    <w:rsid w:val="003A152D"/>
    <w:rsid w:val="003A2559"/>
    <w:rsid w:val="003A2DF9"/>
    <w:rsid w:val="003C3367"/>
    <w:rsid w:val="003C4FB5"/>
    <w:rsid w:val="003D7E90"/>
    <w:rsid w:val="003E0C0E"/>
    <w:rsid w:val="003E4A8E"/>
    <w:rsid w:val="003F7D1D"/>
    <w:rsid w:val="0040253B"/>
    <w:rsid w:val="0040335D"/>
    <w:rsid w:val="00412122"/>
    <w:rsid w:val="00417063"/>
    <w:rsid w:val="00436254"/>
    <w:rsid w:val="0043671D"/>
    <w:rsid w:val="0045461D"/>
    <w:rsid w:val="00455D04"/>
    <w:rsid w:val="00461AF9"/>
    <w:rsid w:val="004675B4"/>
    <w:rsid w:val="00471AEB"/>
    <w:rsid w:val="00483687"/>
    <w:rsid w:val="00486B69"/>
    <w:rsid w:val="00492B20"/>
    <w:rsid w:val="00494057"/>
    <w:rsid w:val="00495597"/>
    <w:rsid w:val="004A32A5"/>
    <w:rsid w:val="004C182A"/>
    <w:rsid w:val="004C5242"/>
    <w:rsid w:val="004C5A45"/>
    <w:rsid w:val="004D21E3"/>
    <w:rsid w:val="004D6B02"/>
    <w:rsid w:val="004E1AA8"/>
    <w:rsid w:val="004E538C"/>
    <w:rsid w:val="004F0B03"/>
    <w:rsid w:val="004F0B4B"/>
    <w:rsid w:val="004F72B3"/>
    <w:rsid w:val="005018C4"/>
    <w:rsid w:val="0051274D"/>
    <w:rsid w:val="00512885"/>
    <w:rsid w:val="005161A4"/>
    <w:rsid w:val="00517297"/>
    <w:rsid w:val="005216F7"/>
    <w:rsid w:val="00523296"/>
    <w:rsid w:val="00543801"/>
    <w:rsid w:val="0054395C"/>
    <w:rsid w:val="0054565B"/>
    <w:rsid w:val="00550C00"/>
    <w:rsid w:val="0055379D"/>
    <w:rsid w:val="00553C6D"/>
    <w:rsid w:val="00571E48"/>
    <w:rsid w:val="0057280F"/>
    <w:rsid w:val="005839C7"/>
    <w:rsid w:val="005848A5"/>
    <w:rsid w:val="00590FA9"/>
    <w:rsid w:val="005A4B4B"/>
    <w:rsid w:val="005A5262"/>
    <w:rsid w:val="005C3099"/>
    <w:rsid w:val="005D3FDA"/>
    <w:rsid w:val="005D5416"/>
    <w:rsid w:val="005D5A12"/>
    <w:rsid w:val="005F4C8F"/>
    <w:rsid w:val="005F6A39"/>
    <w:rsid w:val="00603872"/>
    <w:rsid w:val="00611FEC"/>
    <w:rsid w:val="00624022"/>
    <w:rsid w:val="00626490"/>
    <w:rsid w:val="006439E2"/>
    <w:rsid w:val="0065191E"/>
    <w:rsid w:val="00651F6E"/>
    <w:rsid w:val="006720BE"/>
    <w:rsid w:val="0067515F"/>
    <w:rsid w:val="00676BA3"/>
    <w:rsid w:val="00682D80"/>
    <w:rsid w:val="00690FC6"/>
    <w:rsid w:val="006920FD"/>
    <w:rsid w:val="0069241B"/>
    <w:rsid w:val="00695D7A"/>
    <w:rsid w:val="006A1528"/>
    <w:rsid w:val="006A77E5"/>
    <w:rsid w:val="006C23C5"/>
    <w:rsid w:val="006D3EC7"/>
    <w:rsid w:val="006E04A9"/>
    <w:rsid w:val="006E57F8"/>
    <w:rsid w:val="006F2C64"/>
    <w:rsid w:val="007009E6"/>
    <w:rsid w:val="00702BFF"/>
    <w:rsid w:val="00703C0F"/>
    <w:rsid w:val="0070544D"/>
    <w:rsid w:val="00714BA9"/>
    <w:rsid w:val="00732027"/>
    <w:rsid w:val="007341D7"/>
    <w:rsid w:val="0073757B"/>
    <w:rsid w:val="00754365"/>
    <w:rsid w:val="00766F66"/>
    <w:rsid w:val="007675B7"/>
    <w:rsid w:val="00767943"/>
    <w:rsid w:val="00767E90"/>
    <w:rsid w:val="007766ED"/>
    <w:rsid w:val="007838A7"/>
    <w:rsid w:val="00786A4E"/>
    <w:rsid w:val="00794893"/>
    <w:rsid w:val="00794E29"/>
    <w:rsid w:val="007A1339"/>
    <w:rsid w:val="007B17AC"/>
    <w:rsid w:val="007B5669"/>
    <w:rsid w:val="007C2259"/>
    <w:rsid w:val="007D7F64"/>
    <w:rsid w:val="007E7B82"/>
    <w:rsid w:val="00801CAD"/>
    <w:rsid w:val="008047E6"/>
    <w:rsid w:val="00805DBE"/>
    <w:rsid w:val="008113F2"/>
    <w:rsid w:val="00823844"/>
    <w:rsid w:val="008300BE"/>
    <w:rsid w:val="008309E5"/>
    <w:rsid w:val="00835941"/>
    <w:rsid w:val="00837C54"/>
    <w:rsid w:val="008404DA"/>
    <w:rsid w:val="008413EA"/>
    <w:rsid w:val="00856642"/>
    <w:rsid w:val="00860BB9"/>
    <w:rsid w:val="00862BEB"/>
    <w:rsid w:val="00871011"/>
    <w:rsid w:val="00883C2A"/>
    <w:rsid w:val="0089558D"/>
    <w:rsid w:val="008A070C"/>
    <w:rsid w:val="008B1AC3"/>
    <w:rsid w:val="008B331E"/>
    <w:rsid w:val="008B5314"/>
    <w:rsid w:val="008B6276"/>
    <w:rsid w:val="008B7F1C"/>
    <w:rsid w:val="008C340F"/>
    <w:rsid w:val="008D7F87"/>
    <w:rsid w:val="008E0823"/>
    <w:rsid w:val="008E389B"/>
    <w:rsid w:val="008E4838"/>
    <w:rsid w:val="008F0BCF"/>
    <w:rsid w:val="00901555"/>
    <w:rsid w:val="0090658C"/>
    <w:rsid w:val="0093243B"/>
    <w:rsid w:val="00933937"/>
    <w:rsid w:val="009739E8"/>
    <w:rsid w:val="00973C36"/>
    <w:rsid w:val="009844EE"/>
    <w:rsid w:val="00985295"/>
    <w:rsid w:val="00985C63"/>
    <w:rsid w:val="009906E4"/>
    <w:rsid w:val="0099720B"/>
    <w:rsid w:val="009A43A7"/>
    <w:rsid w:val="009A66C8"/>
    <w:rsid w:val="009B0367"/>
    <w:rsid w:val="009B6E26"/>
    <w:rsid w:val="009C6841"/>
    <w:rsid w:val="009C7181"/>
    <w:rsid w:val="009D1A03"/>
    <w:rsid w:val="009D2A34"/>
    <w:rsid w:val="009E1A8D"/>
    <w:rsid w:val="009E3D09"/>
    <w:rsid w:val="009E43E4"/>
    <w:rsid w:val="009E63E0"/>
    <w:rsid w:val="009E77F3"/>
    <w:rsid w:val="009F243B"/>
    <w:rsid w:val="009F3601"/>
    <w:rsid w:val="009F4772"/>
    <w:rsid w:val="00A026F9"/>
    <w:rsid w:val="00A028FF"/>
    <w:rsid w:val="00A162F7"/>
    <w:rsid w:val="00A34B26"/>
    <w:rsid w:val="00A35D3D"/>
    <w:rsid w:val="00A36534"/>
    <w:rsid w:val="00A5125B"/>
    <w:rsid w:val="00A802E8"/>
    <w:rsid w:val="00A80B58"/>
    <w:rsid w:val="00A936D1"/>
    <w:rsid w:val="00AB465D"/>
    <w:rsid w:val="00AC1A5E"/>
    <w:rsid w:val="00B0296F"/>
    <w:rsid w:val="00B06F56"/>
    <w:rsid w:val="00B0733C"/>
    <w:rsid w:val="00B1795C"/>
    <w:rsid w:val="00B30F9A"/>
    <w:rsid w:val="00B317BE"/>
    <w:rsid w:val="00B33B46"/>
    <w:rsid w:val="00B37834"/>
    <w:rsid w:val="00B41009"/>
    <w:rsid w:val="00B41E7B"/>
    <w:rsid w:val="00B41EC9"/>
    <w:rsid w:val="00B41F56"/>
    <w:rsid w:val="00B641AA"/>
    <w:rsid w:val="00B73CE4"/>
    <w:rsid w:val="00B7453F"/>
    <w:rsid w:val="00B74609"/>
    <w:rsid w:val="00B804FF"/>
    <w:rsid w:val="00B8661B"/>
    <w:rsid w:val="00B90EE0"/>
    <w:rsid w:val="00B9100E"/>
    <w:rsid w:val="00B960F4"/>
    <w:rsid w:val="00B97924"/>
    <w:rsid w:val="00BA1F36"/>
    <w:rsid w:val="00BB1E70"/>
    <w:rsid w:val="00BB3C37"/>
    <w:rsid w:val="00BB6FF6"/>
    <w:rsid w:val="00BC284C"/>
    <w:rsid w:val="00BC755B"/>
    <w:rsid w:val="00BD4BE1"/>
    <w:rsid w:val="00BF2E8F"/>
    <w:rsid w:val="00C04124"/>
    <w:rsid w:val="00C17706"/>
    <w:rsid w:val="00C17CEC"/>
    <w:rsid w:val="00C3668E"/>
    <w:rsid w:val="00C6493A"/>
    <w:rsid w:val="00C82CF7"/>
    <w:rsid w:val="00C91FDF"/>
    <w:rsid w:val="00CA0F1D"/>
    <w:rsid w:val="00CA27B6"/>
    <w:rsid w:val="00CA3548"/>
    <w:rsid w:val="00CA5F5A"/>
    <w:rsid w:val="00CA6869"/>
    <w:rsid w:val="00CB2C17"/>
    <w:rsid w:val="00CB3BA6"/>
    <w:rsid w:val="00CC0F5D"/>
    <w:rsid w:val="00CC14F5"/>
    <w:rsid w:val="00CC3EAA"/>
    <w:rsid w:val="00CD118D"/>
    <w:rsid w:val="00CD3235"/>
    <w:rsid w:val="00CD7EA7"/>
    <w:rsid w:val="00CE0D7C"/>
    <w:rsid w:val="00CE3BE9"/>
    <w:rsid w:val="00CE5509"/>
    <w:rsid w:val="00CF53EC"/>
    <w:rsid w:val="00CF6B57"/>
    <w:rsid w:val="00D00884"/>
    <w:rsid w:val="00D13B09"/>
    <w:rsid w:val="00D15E58"/>
    <w:rsid w:val="00D2097C"/>
    <w:rsid w:val="00D33CB1"/>
    <w:rsid w:val="00D4479A"/>
    <w:rsid w:val="00D61A9D"/>
    <w:rsid w:val="00D63662"/>
    <w:rsid w:val="00D668EE"/>
    <w:rsid w:val="00D87662"/>
    <w:rsid w:val="00D9024C"/>
    <w:rsid w:val="00D919F7"/>
    <w:rsid w:val="00DA2D54"/>
    <w:rsid w:val="00DA7AD4"/>
    <w:rsid w:val="00DD38AB"/>
    <w:rsid w:val="00DE17C5"/>
    <w:rsid w:val="00DE6669"/>
    <w:rsid w:val="00E055F7"/>
    <w:rsid w:val="00E06B1E"/>
    <w:rsid w:val="00E229B2"/>
    <w:rsid w:val="00E23CC6"/>
    <w:rsid w:val="00E248EF"/>
    <w:rsid w:val="00E2773B"/>
    <w:rsid w:val="00E34F86"/>
    <w:rsid w:val="00E47217"/>
    <w:rsid w:val="00E478BA"/>
    <w:rsid w:val="00E516AC"/>
    <w:rsid w:val="00E5244A"/>
    <w:rsid w:val="00E67344"/>
    <w:rsid w:val="00E72CF5"/>
    <w:rsid w:val="00E75DA1"/>
    <w:rsid w:val="00E8632A"/>
    <w:rsid w:val="00E91FB5"/>
    <w:rsid w:val="00EA3968"/>
    <w:rsid w:val="00EB781B"/>
    <w:rsid w:val="00EC4F5D"/>
    <w:rsid w:val="00EC52FF"/>
    <w:rsid w:val="00ED08D6"/>
    <w:rsid w:val="00ED648A"/>
    <w:rsid w:val="00ED6A0F"/>
    <w:rsid w:val="00EE53E4"/>
    <w:rsid w:val="00EF125D"/>
    <w:rsid w:val="00F07F46"/>
    <w:rsid w:val="00F13257"/>
    <w:rsid w:val="00F163F1"/>
    <w:rsid w:val="00F2066B"/>
    <w:rsid w:val="00F2760E"/>
    <w:rsid w:val="00F34CEE"/>
    <w:rsid w:val="00F41481"/>
    <w:rsid w:val="00F4324C"/>
    <w:rsid w:val="00F460E2"/>
    <w:rsid w:val="00F50EBB"/>
    <w:rsid w:val="00F90DDC"/>
    <w:rsid w:val="00F94F0B"/>
    <w:rsid w:val="00F971DF"/>
    <w:rsid w:val="00F97A2F"/>
    <w:rsid w:val="00FA02AC"/>
    <w:rsid w:val="00FA100A"/>
    <w:rsid w:val="00FA233D"/>
    <w:rsid w:val="00FA5FEE"/>
    <w:rsid w:val="00FA665B"/>
    <w:rsid w:val="00FB05EA"/>
    <w:rsid w:val="00FB0747"/>
    <w:rsid w:val="00FB6EEE"/>
    <w:rsid w:val="00FC54F4"/>
    <w:rsid w:val="00FD2325"/>
    <w:rsid w:val="00FD3AA3"/>
    <w:rsid w:val="00FD7373"/>
    <w:rsid w:val="00FE4B65"/>
    <w:rsid w:val="00FE64BC"/>
    <w:rsid w:val="00FF0BD4"/>
    <w:rsid w:val="00FF323F"/>
    <w:rsid w:val="00FF50DB"/>
    <w:rsid w:val="00F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0D7C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0D7C"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0D7C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0D7C"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264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51F6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1F6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51F6E"/>
    <w:rPr>
      <w:rFonts w:ascii="Calibri" w:hAnsi="Calibri" w:cs="Calibri"/>
      <w:b/>
      <w:bCs/>
      <w:sz w:val="28"/>
      <w:szCs w:val="28"/>
    </w:rPr>
  </w:style>
  <w:style w:type="paragraph" w:customStyle="1" w:styleId="NurText1">
    <w:name w:val="Nur Text1"/>
    <w:basedOn w:val="Normal"/>
    <w:uiPriority w:val="99"/>
    <w:rsid w:val="00CE0D7C"/>
    <w:rPr>
      <w:rFonts w:ascii="Courier New" w:hAnsi="Courier New" w:cs="Courier New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E0D7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E0D7C"/>
    <w:pPr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1F6E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E0D7C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rsid w:val="00CE0D7C"/>
    <w:pPr>
      <w:autoSpaceDE w:val="0"/>
      <w:autoSpaceDN w:val="0"/>
      <w:adjustRightInd w:val="0"/>
      <w:ind w:left="540" w:hanging="54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1F6E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E0D7C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CE0D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51F6E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E0D7C"/>
    <w:pPr>
      <w:autoSpaceDE w:val="0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51F6E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E0D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51F6E"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CE0D7C"/>
    <w:rPr>
      <w:rFonts w:cs="Times New Roman"/>
      <w:color w:val="800080"/>
      <w:u w:val="single"/>
    </w:rPr>
  </w:style>
  <w:style w:type="character" w:customStyle="1" w:styleId="abstand1">
    <w:name w:val="abstand1"/>
    <w:uiPriority w:val="99"/>
    <w:rsid w:val="00CE0D7C"/>
    <w:rPr>
      <w:rFonts w:ascii="Arial" w:hAnsi="Arial"/>
    </w:rPr>
  </w:style>
  <w:style w:type="paragraph" w:customStyle="1" w:styleId="abstand">
    <w:name w:val="abstand"/>
    <w:basedOn w:val="Normal"/>
    <w:uiPriority w:val="99"/>
    <w:rsid w:val="00CE0D7C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CE0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F6E"/>
    <w:rPr>
      <w:rFonts w:cs="Times New Roman"/>
      <w:sz w:val="2"/>
      <w:szCs w:val="2"/>
    </w:rPr>
  </w:style>
  <w:style w:type="character" w:customStyle="1" w:styleId="fett-norm1">
    <w:name w:val="fett-norm1"/>
    <w:uiPriority w:val="99"/>
    <w:rsid w:val="00CE0D7C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CE0D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0D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1F6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E0D7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A5262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5A52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271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1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1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1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71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71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1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7103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710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710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71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710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710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71037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710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710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2710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392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3127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271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1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1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1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71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71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1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71039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710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710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710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710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71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7103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710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710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2710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39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3127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sv-koel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ndeskunsthall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sv-koel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1084</Words>
  <Characters>6835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2013</dc:title>
  <dc:subject/>
  <dc:creator>BSV Köln</dc:creator>
  <cp:keywords/>
  <dc:description/>
  <cp:lastModifiedBy>Frank Niggemann</cp:lastModifiedBy>
  <cp:revision>4</cp:revision>
  <cp:lastPrinted>2015-10-15T14:31:00Z</cp:lastPrinted>
  <dcterms:created xsi:type="dcterms:W3CDTF">2015-11-04T10:55:00Z</dcterms:created>
  <dcterms:modified xsi:type="dcterms:W3CDTF">2015-11-04T16:37:00Z</dcterms:modified>
</cp:coreProperties>
</file>